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B477B" w14:textId="77777777" w:rsidR="00AE35F9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物业市场租金价值评估询价公告</w:t>
      </w:r>
    </w:p>
    <w:p w14:paraId="4B41EFDB" w14:textId="77777777" w:rsidR="00AE35F9" w:rsidRDefault="00933AC4">
      <w:pPr>
        <w:spacing w:line="600" w:lineRule="exact"/>
      </w:pPr>
      <w:r>
        <w:rPr>
          <w:rFonts w:hint="eastAsia"/>
        </w:rPr>
        <w:t>致：评估公司</w:t>
      </w:r>
    </w:p>
    <w:p w14:paraId="3B9B8AE9" w14:textId="5A509BF5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根据《广州市国资委关于印发&lt;广州市国资委监管企业资产评估管理办法（试行）&gt;的通知》（</w:t>
      </w:r>
      <w:proofErr w:type="gramStart"/>
      <w:r>
        <w:rPr>
          <w:rFonts w:hint="eastAsia"/>
        </w:rPr>
        <w:t>穗国资</w:t>
      </w:r>
      <w:proofErr w:type="gramEnd"/>
      <w:r>
        <w:rPr>
          <w:rFonts w:hint="eastAsia"/>
        </w:rPr>
        <w:t>评估〔2017〕5号）及国有企业物业租赁相关工作要求，我司拟对位于广州市</w:t>
      </w:r>
      <w:r w:rsidR="005D36E3" w:rsidRPr="005D36E3">
        <w:rPr>
          <w:rFonts w:hint="eastAsia"/>
        </w:rPr>
        <w:t>越秀区越秀南永曜新街</w:t>
      </w:r>
      <w:r w:rsidR="005D36E3" w:rsidRPr="005D36E3">
        <w:t>2号、4号等12项物业</w:t>
      </w:r>
      <w:r>
        <w:rPr>
          <w:rFonts w:hint="eastAsia"/>
        </w:rPr>
        <w:t>开展市场租金价值评估工作，对评估公司采取择优、合理低价原则选用。</w:t>
      </w:r>
    </w:p>
    <w:p w14:paraId="592CEB21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有意向的评估公司可向我司寄送以下材料：</w:t>
      </w:r>
    </w:p>
    <w:p w14:paraId="2B452CB4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1.报价函（详见附件1）；</w:t>
      </w:r>
    </w:p>
    <w:p w14:paraId="17D0B575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2.评估公司营业执照；</w:t>
      </w:r>
    </w:p>
    <w:p w14:paraId="3CCE0898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3.广东省财政厅出具的《备案公告》；</w:t>
      </w:r>
    </w:p>
    <w:p w14:paraId="472C86CF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4.无不良记录证明。</w:t>
      </w:r>
    </w:p>
    <w:p w14:paraId="123C9A01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上述资料请加盖公章，报价函及资料一经寄出，不予退回。</w:t>
      </w:r>
    </w:p>
    <w:p w14:paraId="39ECD3EF" w14:textId="77777777" w:rsidR="00AE35F9" w:rsidRDefault="00AE35F9">
      <w:pPr>
        <w:spacing w:line="600" w:lineRule="exact"/>
      </w:pPr>
    </w:p>
    <w:p w14:paraId="4D8B3ACF" w14:textId="77777777" w:rsidR="00AE35F9" w:rsidRDefault="00933AC4">
      <w:pPr>
        <w:spacing w:line="600" w:lineRule="exact"/>
        <w:ind w:firstLineChars="1200" w:firstLine="3840"/>
      </w:pPr>
      <w:r>
        <w:rPr>
          <w:rFonts w:hint="eastAsia"/>
        </w:rPr>
        <w:t>广州市奥宝物业管理有限公司</w:t>
      </w:r>
    </w:p>
    <w:p w14:paraId="717404B2" w14:textId="3CB337FF" w:rsidR="00AE35F9" w:rsidRDefault="00933AC4">
      <w:pPr>
        <w:spacing w:line="600" w:lineRule="exact"/>
        <w:ind w:firstLineChars="1500" w:firstLine="4800"/>
      </w:pPr>
      <w:r>
        <w:rPr>
          <w:rFonts w:hint="eastAsia"/>
        </w:rPr>
        <w:t>2021年</w:t>
      </w:r>
      <w:r w:rsidR="005D36E3">
        <w:t>9</w:t>
      </w:r>
      <w:r>
        <w:rPr>
          <w:rFonts w:hint="eastAsia"/>
        </w:rPr>
        <w:t>月</w:t>
      </w:r>
      <w:r w:rsidR="005D36E3">
        <w:t>3</w:t>
      </w:r>
      <w:r>
        <w:rPr>
          <w:rFonts w:hint="eastAsia"/>
        </w:rPr>
        <w:t>日</w:t>
      </w:r>
    </w:p>
    <w:p w14:paraId="0AE51615" w14:textId="77777777" w:rsidR="00AE35F9" w:rsidRDefault="00AE35F9">
      <w:pPr>
        <w:spacing w:line="600" w:lineRule="exact"/>
      </w:pPr>
    </w:p>
    <w:p w14:paraId="118CC905" w14:textId="77777777" w:rsidR="00AE35F9" w:rsidRDefault="00933AC4">
      <w:pPr>
        <w:spacing w:line="600" w:lineRule="exact"/>
      </w:pPr>
      <w:r>
        <w:rPr>
          <w:rFonts w:hint="eastAsia"/>
        </w:rPr>
        <w:t>文件寄送地址：广州市东风东路767号东宝大厦</w:t>
      </w:r>
      <w:r>
        <w:t>8</w:t>
      </w:r>
      <w:r>
        <w:rPr>
          <w:rFonts w:hint="eastAsia"/>
        </w:rPr>
        <w:t>楼803房</w:t>
      </w:r>
    </w:p>
    <w:p w14:paraId="610890CB" w14:textId="77777777" w:rsidR="00AE35F9" w:rsidRDefault="00933AC4">
      <w:pPr>
        <w:spacing w:line="600" w:lineRule="exact"/>
      </w:pPr>
      <w:r>
        <w:rPr>
          <w:rFonts w:hint="eastAsia"/>
        </w:rPr>
        <w:t>联系人：</w:t>
      </w:r>
      <w:proofErr w:type="gramStart"/>
      <w:r>
        <w:rPr>
          <w:rFonts w:hint="eastAsia"/>
        </w:rPr>
        <w:t>程秋平</w:t>
      </w:r>
      <w:proofErr w:type="gramEnd"/>
      <w:r>
        <w:rPr>
          <w:rFonts w:hint="eastAsia"/>
        </w:rPr>
        <w:t>，联系电话：38320188转1306</w:t>
      </w:r>
    </w:p>
    <w:p w14:paraId="20A79CA1" w14:textId="5D0CE96C" w:rsidR="00AE35F9" w:rsidRDefault="00933AC4">
      <w:pPr>
        <w:spacing w:line="600" w:lineRule="exact"/>
      </w:pPr>
      <w:r>
        <w:rPr>
          <w:rFonts w:hint="eastAsia"/>
        </w:rPr>
        <w:t>报价资料收件截止时间：2021年</w:t>
      </w:r>
      <w:r w:rsidR="005D36E3">
        <w:t>9</w:t>
      </w:r>
      <w:r>
        <w:rPr>
          <w:rFonts w:hint="eastAsia"/>
        </w:rPr>
        <w:t>月</w:t>
      </w:r>
      <w:r w:rsidR="005D36E3">
        <w:t>7</w:t>
      </w:r>
      <w:r>
        <w:rPr>
          <w:rFonts w:hint="eastAsia"/>
        </w:rPr>
        <w:t>日17时前</w:t>
      </w:r>
    </w:p>
    <w:p w14:paraId="31EFF3FA" w14:textId="5D6F8740" w:rsidR="005A2B32" w:rsidRDefault="005A2B32">
      <w:pPr>
        <w:spacing w:line="600" w:lineRule="exact"/>
      </w:pPr>
    </w:p>
    <w:p w14:paraId="1AA47C64" w14:textId="77777777" w:rsidR="005A2B32" w:rsidRPr="005A2B32" w:rsidRDefault="005A2B32">
      <w:pPr>
        <w:spacing w:line="600" w:lineRule="exact"/>
      </w:pPr>
    </w:p>
    <w:p w14:paraId="5930A102" w14:textId="77777777" w:rsidR="00AE35F9" w:rsidRDefault="00933AC4">
      <w:pPr>
        <w:spacing w:line="600" w:lineRule="exact"/>
      </w:pPr>
      <w:r>
        <w:rPr>
          <w:rFonts w:hint="eastAsia"/>
        </w:rPr>
        <w:lastRenderedPageBreak/>
        <w:t>附件1：</w:t>
      </w:r>
    </w:p>
    <w:p w14:paraId="399D9F5F" w14:textId="77777777" w:rsidR="00AE35F9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77777777" w:rsidR="00AE35F9" w:rsidRDefault="00933AC4">
      <w:pPr>
        <w:spacing w:line="600" w:lineRule="exact"/>
      </w:pPr>
      <w:r>
        <w:rPr>
          <w:rFonts w:hint="eastAsia"/>
        </w:rPr>
        <w:t>广州市奥宝物业管理有限公司：</w:t>
      </w:r>
    </w:p>
    <w:p w14:paraId="3323DCD8" w14:textId="02E1A14A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我司意向接受贵司委托，对位于广州市</w:t>
      </w:r>
      <w:r w:rsidR="005D36E3" w:rsidRPr="005D36E3">
        <w:rPr>
          <w:rFonts w:hint="eastAsia"/>
        </w:rPr>
        <w:t>越秀区越秀南永曜新街</w:t>
      </w:r>
      <w:r w:rsidR="005D36E3" w:rsidRPr="005D36E3">
        <w:t>2号、4号等12项物业</w:t>
      </w:r>
      <w:r>
        <w:rPr>
          <w:rFonts w:hint="eastAsia"/>
        </w:rPr>
        <w:t>开展市场租金价值评估工作，评估费用报价及评估工作时效承诺如下：</w:t>
      </w:r>
    </w:p>
    <w:p w14:paraId="01DC2A28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1.评估费用报价：</w:t>
      </w:r>
    </w:p>
    <w:tbl>
      <w:tblPr>
        <w:tblStyle w:val="a8"/>
        <w:tblW w:w="9062" w:type="dxa"/>
        <w:jc w:val="center"/>
        <w:tblLook w:val="04A0" w:firstRow="1" w:lastRow="0" w:firstColumn="1" w:lastColumn="0" w:noHBand="0" w:noVBand="1"/>
      </w:tblPr>
      <w:tblGrid>
        <w:gridCol w:w="562"/>
        <w:gridCol w:w="5812"/>
        <w:gridCol w:w="1418"/>
        <w:gridCol w:w="1270"/>
      </w:tblGrid>
      <w:tr w:rsidR="00F91678" w14:paraId="4B1EF547" w14:textId="5041DC5A" w:rsidTr="00F91678">
        <w:trPr>
          <w:jc w:val="center"/>
        </w:trPr>
        <w:tc>
          <w:tcPr>
            <w:tcW w:w="562" w:type="dxa"/>
            <w:vAlign w:val="center"/>
          </w:tcPr>
          <w:p w14:paraId="0DE0A561" w14:textId="77777777" w:rsidR="00F91678" w:rsidRDefault="00F91678" w:rsidP="00F91678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5812" w:type="dxa"/>
            <w:vAlign w:val="center"/>
          </w:tcPr>
          <w:p w14:paraId="7E352FF5" w14:textId="77777777" w:rsidR="00F91678" w:rsidRDefault="00F91678" w:rsidP="00F91678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物业地址</w:t>
            </w:r>
          </w:p>
        </w:tc>
        <w:tc>
          <w:tcPr>
            <w:tcW w:w="1418" w:type="dxa"/>
            <w:vAlign w:val="center"/>
          </w:tcPr>
          <w:p w14:paraId="2EF72245" w14:textId="4CEA9303" w:rsidR="00F91678" w:rsidRDefault="00F91678" w:rsidP="00F91678">
            <w:pPr>
              <w:jc w:val="center"/>
              <w:rPr>
                <w:rFonts w:hint="eastAsia"/>
                <w:sz w:val="21"/>
                <w:szCs w:val="21"/>
              </w:rPr>
            </w:pPr>
            <w:r w:rsidRPr="00F91678">
              <w:rPr>
                <w:rFonts w:hint="eastAsia"/>
                <w:sz w:val="21"/>
                <w:szCs w:val="21"/>
              </w:rPr>
              <w:t>拟出租用途</w:t>
            </w:r>
          </w:p>
        </w:tc>
        <w:tc>
          <w:tcPr>
            <w:tcW w:w="1270" w:type="dxa"/>
            <w:vAlign w:val="center"/>
          </w:tcPr>
          <w:p w14:paraId="597DD345" w14:textId="3AA6E049" w:rsidR="00F91678" w:rsidRDefault="00F91678" w:rsidP="00F91678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拟评估面积（</w:t>
            </w:r>
            <w:r>
              <w:rPr>
                <w:rFonts w:ascii="Segoe UI Symbol" w:eastAsia="Segoe UI Symbol" w:hAnsi="Segoe UI Symbol" w:cs="Segoe UI Symbol" w:hint="eastAsia"/>
                <w:sz w:val="21"/>
                <w:szCs w:val="21"/>
              </w:rPr>
              <w:t>㎡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F91678" w14:paraId="171312FC" w14:textId="26755277" w:rsidTr="00F91678">
        <w:trPr>
          <w:jc w:val="center"/>
        </w:trPr>
        <w:tc>
          <w:tcPr>
            <w:tcW w:w="562" w:type="dxa"/>
            <w:vAlign w:val="center"/>
          </w:tcPr>
          <w:p w14:paraId="58E83836" w14:textId="7BC8AC34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12" w:type="dxa"/>
            <w:vAlign w:val="center"/>
          </w:tcPr>
          <w:p w14:paraId="5FC159F1" w14:textId="5057BA47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广东省广州市越秀区越秀南永曜新街2号、4号</w:t>
            </w:r>
          </w:p>
        </w:tc>
        <w:tc>
          <w:tcPr>
            <w:tcW w:w="1418" w:type="dxa"/>
            <w:vAlign w:val="center"/>
          </w:tcPr>
          <w:p w14:paraId="111A0EEB" w14:textId="5E16C28A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270" w:type="dxa"/>
            <w:vAlign w:val="center"/>
          </w:tcPr>
          <w:p w14:paraId="17A459BB" w14:textId="59EA6B0F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746.43 </w:t>
            </w:r>
          </w:p>
        </w:tc>
      </w:tr>
      <w:tr w:rsidR="00F91678" w14:paraId="6D515981" w14:textId="7E8373FA" w:rsidTr="00F91678">
        <w:trPr>
          <w:jc w:val="center"/>
        </w:trPr>
        <w:tc>
          <w:tcPr>
            <w:tcW w:w="562" w:type="dxa"/>
            <w:vAlign w:val="center"/>
          </w:tcPr>
          <w:p w14:paraId="198C9DA6" w14:textId="3142ECF3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4288A805" w14:textId="0F4EC170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广东省广州市越秀区东风东路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东景街3号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9B房</w:t>
            </w:r>
          </w:p>
        </w:tc>
        <w:tc>
          <w:tcPr>
            <w:tcW w:w="1418" w:type="dxa"/>
            <w:vAlign w:val="center"/>
          </w:tcPr>
          <w:p w14:paraId="37CE0BF5" w14:textId="2A3209EA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270" w:type="dxa"/>
            <w:vAlign w:val="center"/>
          </w:tcPr>
          <w:p w14:paraId="0FA2A2EF" w14:textId="2FBB1980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90.75 </w:t>
            </w:r>
          </w:p>
        </w:tc>
      </w:tr>
      <w:tr w:rsidR="00F91678" w14:paraId="654EB4AE" w14:textId="2976AEED" w:rsidTr="00F91678">
        <w:trPr>
          <w:jc w:val="center"/>
        </w:trPr>
        <w:tc>
          <w:tcPr>
            <w:tcW w:w="562" w:type="dxa"/>
            <w:vAlign w:val="center"/>
          </w:tcPr>
          <w:p w14:paraId="082EF77B" w14:textId="74A87E26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12" w:type="dxa"/>
            <w:vAlign w:val="center"/>
          </w:tcPr>
          <w:p w14:paraId="0CD8EDDF" w14:textId="01048996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广东省广州市海珠区纺织路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郭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墩新街48、48之一、48号之二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1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楼部分（车位）</w:t>
            </w:r>
          </w:p>
        </w:tc>
        <w:tc>
          <w:tcPr>
            <w:tcW w:w="1418" w:type="dxa"/>
            <w:vAlign w:val="center"/>
          </w:tcPr>
          <w:p w14:paraId="796BDA8C" w14:textId="5CB3316B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270" w:type="dxa"/>
            <w:vAlign w:val="center"/>
          </w:tcPr>
          <w:p w14:paraId="792A42B9" w14:textId="76AD8247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46.00 </w:t>
            </w:r>
          </w:p>
        </w:tc>
      </w:tr>
      <w:tr w:rsidR="00F91678" w14:paraId="5C219A9F" w14:textId="2688E321" w:rsidTr="00F91678">
        <w:trPr>
          <w:jc w:val="center"/>
        </w:trPr>
        <w:tc>
          <w:tcPr>
            <w:tcW w:w="562" w:type="dxa"/>
            <w:vAlign w:val="center"/>
          </w:tcPr>
          <w:p w14:paraId="3617F775" w14:textId="3261A6D8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812" w:type="dxa"/>
            <w:vAlign w:val="center"/>
          </w:tcPr>
          <w:p w14:paraId="507D1819" w14:textId="0953C8B0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广东省广州市越秀区大新路48号（部分，自编3号商铺及商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铺配套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用房）之一</w:t>
            </w:r>
          </w:p>
        </w:tc>
        <w:tc>
          <w:tcPr>
            <w:tcW w:w="1418" w:type="dxa"/>
            <w:vAlign w:val="center"/>
          </w:tcPr>
          <w:p w14:paraId="1A07F611" w14:textId="617BC6C9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270" w:type="dxa"/>
            <w:vAlign w:val="center"/>
          </w:tcPr>
          <w:p w14:paraId="6A1253B1" w14:textId="39AC1755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92.22 </w:t>
            </w:r>
          </w:p>
        </w:tc>
      </w:tr>
      <w:tr w:rsidR="00F91678" w14:paraId="4DF87502" w14:textId="42CDF113" w:rsidTr="00F91678">
        <w:trPr>
          <w:jc w:val="center"/>
        </w:trPr>
        <w:tc>
          <w:tcPr>
            <w:tcW w:w="562" w:type="dxa"/>
            <w:vAlign w:val="center"/>
          </w:tcPr>
          <w:p w14:paraId="744CC7B6" w14:textId="2D1BEF6C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12" w:type="dxa"/>
            <w:vAlign w:val="center"/>
          </w:tcPr>
          <w:p w14:paraId="40967406" w14:textId="2C3E5FD9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广东省广州市越秀区大新路48号（部分，自编3号商铺及商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铺配套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用房）之二</w:t>
            </w:r>
          </w:p>
        </w:tc>
        <w:tc>
          <w:tcPr>
            <w:tcW w:w="1418" w:type="dxa"/>
            <w:vAlign w:val="center"/>
          </w:tcPr>
          <w:p w14:paraId="0FC22C01" w14:textId="648602F4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270" w:type="dxa"/>
            <w:vAlign w:val="center"/>
          </w:tcPr>
          <w:p w14:paraId="66EDDB06" w14:textId="3E77AA04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144.03 </w:t>
            </w:r>
          </w:p>
        </w:tc>
      </w:tr>
      <w:tr w:rsidR="00F91678" w14:paraId="43314A33" w14:textId="13B41902" w:rsidTr="00F91678">
        <w:trPr>
          <w:jc w:val="center"/>
        </w:trPr>
        <w:tc>
          <w:tcPr>
            <w:tcW w:w="562" w:type="dxa"/>
            <w:vAlign w:val="center"/>
          </w:tcPr>
          <w:p w14:paraId="534FFF5D" w14:textId="1B430565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12" w:type="dxa"/>
            <w:vAlign w:val="center"/>
          </w:tcPr>
          <w:p w14:paraId="3F048580" w14:textId="5D69FAEB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湾区文昌南路83-1至83-4号、观音直街4、6、8号首层自编101号（临街部分）</w:t>
            </w:r>
          </w:p>
        </w:tc>
        <w:tc>
          <w:tcPr>
            <w:tcW w:w="1418" w:type="dxa"/>
            <w:vAlign w:val="center"/>
          </w:tcPr>
          <w:p w14:paraId="66827951" w14:textId="042C471A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270" w:type="dxa"/>
            <w:vAlign w:val="center"/>
          </w:tcPr>
          <w:p w14:paraId="2B825CDD" w14:textId="271EDFF5" w:rsidR="00F91678" w:rsidRPr="005571E7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134.75 </w:t>
            </w:r>
          </w:p>
        </w:tc>
      </w:tr>
      <w:tr w:rsidR="00F91678" w14:paraId="2B26B901" w14:textId="718ACA7E" w:rsidTr="00F91678">
        <w:trPr>
          <w:jc w:val="center"/>
        </w:trPr>
        <w:tc>
          <w:tcPr>
            <w:tcW w:w="562" w:type="dxa"/>
            <w:vAlign w:val="center"/>
          </w:tcPr>
          <w:p w14:paraId="573CABD4" w14:textId="328BF692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12" w:type="dxa"/>
            <w:vAlign w:val="center"/>
          </w:tcPr>
          <w:p w14:paraId="4D98CA11" w14:textId="3BE9487E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湾区文昌南路83-1至83-4号、观音直街4、6、8号首层自编102号（不临街部分）</w:t>
            </w:r>
          </w:p>
        </w:tc>
        <w:tc>
          <w:tcPr>
            <w:tcW w:w="1418" w:type="dxa"/>
            <w:vAlign w:val="center"/>
          </w:tcPr>
          <w:p w14:paraId="424AAC2C" w14:textId="31B0589C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798CD726" w14:textId="367504EC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1400.42 </w:t>
            </w:r>
          </w:p>
        </w:tc>
      </w:tr>
      <w:tr w:rsidR="00F91678" w14:paraId="25896FD7" w14:textId="02C0B129" w:rsidTr="00F91678">
        <w:trPr>
          <w:jc w:val="center"/>
        </w:trPr>
        <w:tc>
          <w:tcPr>
            <w:tcW w:w="562" w:type="dxa"/>
            <w:vAlign w:val="center"/>
          </w:tcPr>
          <w:p w14:paraId="57B38CA3" w14:textId="2C26CA35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12" w:type="dxa"/>
            <w:vAlign w:val="center"/>
          </w:tcPr>
          <w:p w14:paraId="1E272681" w14:textId="290680F7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湾区文昌南路83-1至83-4号、观音直街4、6、8号二层</w:t>
            </w:r>
          </w:p>
        </w:tc>
        <w:tc>
          <w:tcPr>
            <w:tcW w:w="1418" w:type="dxa"/>
            <w:vAlign w:val="center"/>
          </w:tcPr>
          <w:p w14:paraId="5701196B" w14:textId="554419EF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5EFCDBCF" w14:textId="45BBF70A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1111.58 </w:t>
            </w:r>
          </w:p>
        </w:tc>
      </w:tr>
      <w:tr w:rsidR="00F91678" w14:paraId="28C87205" w14:textId="36B98DAC" w:rsidTr="00F91678">
        <w:trPr>
          <w:jc w:val="center"/>
        </w:trPr>
        <w:tc>
          <w:tcPr>
            <w:tcW w:w="562" w:type="dxa"/>
            <w:vAlign w:val="center"/>
          </w:tcPr>
          <w:p w14:paraId="67094219" w14:textId="2B00F04D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12" w:type="dxa"/>
            <w:vAlign w:val="center"/>
          </w:tcPr>
          <w:p w14:paraId="6939B6A9" w14:textId="642D0CC8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湾区文昌南路83-1至83-4号、观音直街4、6、8号三层</w:t>
            </w:r>
          </w:p>
        </w:tc>
        <w:tc>
          <w:tcPr>
            <w:tcW w:w="1418" w:type="dxa"/>
            <w:vAlign w:val="center"/>
          </w:tcPr>
          <w:p w14:paraId="033941AA" w14:textId="30A3C7AF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66215BB7" w14:textId="6038EF17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889.97 </w:t>
            </w:r>
          </w:p>
        </w:tc>
      </w:tr>
      <w:tr w:rsidR="00F91678" w14:paraId="5E3822F4" w14:textId="5979900B" w:rsidTr="00F91678">
        <w:trPr>
          <w:jc w:val="center"/>
        </w:trPr>
        <w:tc>
          <w:tcPr>
            <w:tcW w:w="562" w:type="dxa"/>
            <w:vAlign w:val="center"/>
          </w:tcPr>
          <w:p w14:paraId="7FA38061" w14:textId="658337AD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812" w:type="dxa"/>
            <w:vAlign w:val="center"/>
          </w:tcPr>
          <w:p w14:paraId="3E80F3DD" w14:textId="3311846E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湾区文昌南路83-1至83-4号、观音直街4、6、8号四层</w:t>
            </w:r>
          </w:p>
        </w:tc>
        <w:tc>
          <w:tcPr>
            <w:tcW w:w="1418" w:type="dxa"/>
            <w:vAlign w:val="center"/>
          </w:tcPr>
          <w:p w14:paraId="708A3AD6" w14:textId="16304098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74182B0A" w14:textId="4698D759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621.14 </w:t>
            </w:r>
          </w:p>
        </w:tc>
      </w:tr>
      <w:tr w:rsidR="00F91678" w14:paraId="34A3B7B7" w14:textId="05AE3AB0" w:rsidTr="00F91678">
        <w:trPr>
          <w:jc w:val="center"/>
        </w:trPr>
        <w:tc>
          <w:tcPr>
            <w:tcW w:w="562" w:type="dxa"/>
            <w:vAlign w:val="center"/>
          </w:tcPr>
          <w:p w14:paraId="1F7940A1" w14:textId="56566DB4" w:rsidR="00F91678" w:rsidRPr="00DC20AB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 w:rsidRPr="00DC20AB"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12" w:type="dxa"/>
            <w:vAlign w:val="center"/>
          </w:tcPr>
          <w:p w14:paraId="09B114B8" w14:textId="4FF9EDEC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湾区文昌南路83-1至83-4号、观音直街4、6、8号五层</w:t>
            </w:r>
          </w:p>
        </w:tc>
        <w:tc>
          <w:tcPr>
            <w:tcW w:w="1418" w:type="dxa"/>
            <w:vAlign w:val="center"/>
          </w:tcPr>
          <w:p w14:paraId="59395AA0" w14:textId="542ACDA7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69747B1B" w14:textId="02001BDB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557.14 </w:t>
            </w:r>
          </w:p>
        </w:tc>
      </w:tr>
      <w:tr w:rsidR="00F91678" w14:paraId="1466173F" w14:textId="1F0F2417" w:rsidTr="00F91678">
        <w:trPr>
          <w:jc w:val="center"/>
        </w:trPr>
        <w:tc>
          <w:tcPr>
            <w:tcW w:w="562" w:type="dxa"/>
            <w:vAlign w:val="center"/>
          </w:tcPr>
          <w:p w14:paraId="32DD30F5" w14:textId="4D63A97D" w:rsidR="00F91678" w:rsidRDefault="00F91678" w:rsidP="00F91678">
            <w:pPr>
              <w:pStyle w:val="a9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6AABF29B" w14:textId="49354458" w:rsidR="00F91678" w:rsidRPr="00DC20AB" w:rsidRDefault="00F91678" w:rsidP="00F91678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>广东省广州市</w:t>
            </w:r>
            <w:proofErr w:type="gramStart"/>
            <w:r w:rsidRPr="005D36E3">
              <w:rPr>
                <w:rFonts w:hint="eastAsia"/>
                <w:color w:val="000000"/>
                <w:sz w:val="20"/>
                <w:szCs w:val="20"/>
              </w:rPr>
              <w:t>荔</w:t>
            </w:r>
            <w:proofErr w:type="gramEnd"/>
            <w:r w:rsidRPr="005D36E3">
              <w:rPr>
                <w:rFonts w:hint="eastAsia"/>
                <w:color w:val="000000"/>
                <w:sz w:val="20"/>
                <w:szCs w:val="20"/>
              </w:rPr>
              <w:t>湾区文昌南路83-1至83-4号、观音直街4、6、8号六层</w:t>
            </w:r>
          </w:p>
        </w:tc>
        <w:tc>
          <w:tcPr>
            <w:tcW w:w="1418" w:type="dxa"/>
            <w:vAlign w:val="center"/>
          </w:tcPr>
          <w:p w14:paraId="7ECDAA51" w14:textId="09204F9F" w:rsidR="00F91678" w:rsidRPr="005D36E3" w:rsidRDefault="00F91678" w:rsidP="00F91678">
            <w:pPr>
              <w:widowControl/>
              <w:jc w:val="right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 w:rsidRPr="00F91678">
              <w:rPr>
                <w:rFonts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270" w:type="dxa"/>
            <w:vAlign w:val="center"/>
          </w:tcPr>
          <w:p w14:paraId="618708B6" w14:textId="0856A391" w:rsidR="00F91678" w:rsidRPr="00DC20AB" w:rsidRDefault="00F91678" w:rsidP="00F91678">
            <w:pPr>
              <w:widowControl/>
              <w:jc w:val="right"/>
              <w:textAlignment w:val="center"/>
              <w:rPr>
                <w:color w:val="000000"/>
                <w:sz w:val="20"/>
                <w:szCs w:val="20"/>
              </w:rPr>
            </w:pPr>
            <w:r w:rsidRPr="005D36E3">
              <w:rPr>
                <w:rFonts w:hint="eastAsia"/>
                <w:color w:val="000000"/>
                <w:sz w:val="20"/>
                <w:szCs w:val="20"/>
              </w:rPr>
              <w:t xml:space="preserve">557.14 </w:t>
            </w:r>
          </w:p>
        </w:tc>
      </w:tr>
      <w:tr w:rsidR="00D83BF2" w14:paraId="6D7E0368" w14:textId="45CDE636" w:rsidTr="005C7A90">
        <w:trPr>
          <w:jc w:val="center"/>
        </w:trPr>
        <w:tc>
          <w:tcPr>
            <w:tcW w:w="7792" w:type="dxa"/>
            <w:gridSpan w:val="3"/>
            <w:vAlign w:val="center"/>
          </w:tcPr>
          <w:p w14:paraId="6C4C8E06" w14:textId="34AAD8B8" w:rsidR="00D83BF2" w:rsidRPr="005D36E3" w:rsidRDefault="00D83BF2" w:rsidP="00F91678">
            <w:pPr>
              <w:widowControl/>
              <w:jc w:val="right"/>
              <w:rPr>
                <w:color w:val="000000"/>
                <w:sz w:val="20"/>
                <w:szCs w:val="20"/>
              </w:rPr>
            </w:pPr>
            <w:r w:rsidRPr="00DC20AB">
              <w:rPr>
                <w:rFonts w:hint="eastAsia"/>
                <w:color w:val="000000"/>
                <w:sz w:val="20"/>
                <w:szCs w:val="20"/>
              </w:rPr>
              <w:t>合计：</w:t>
            </w:r>
          </w:p>
        </w:tc>
        <w:tc>
          <w:tcPr>
            <w:tcW w:w="1270" w:type="dxa"/>
            <w:vAlign w:val="center"/>
          </w:tcPr>
          <w:p w14:paraId="38F36BDE" w14:textId="330BF1EB" w:rsidR="00D83BF2" w:rsidRPr="00B91F04" w:rsidRDefault="00D83BF2" w:rsidP="00F91678">
            <w:pPr>
              <w:widowControl/>
              <w:jc w:val="right"/>
              <w:rPr>
                <w:color w:val="000000"/>
                <w:sz w:val="20"/>
                <w:szCs w:val="20"/>
              </w:rPr>
            </w:pPr>
            <w:r w:rsidRPr="005D36E3">
              <w:rPr>
                <w:color w:val="000000"/>
                <w:sz w:val="20"/>
                <w:szCs w:val="20"/>
              </w:rPr>
              <w:t>6391.57</w:t>
            </w:r>
          </w:p>
        </w:tc>
      </w:tr>
      <w:tr w:rsidR="00F91678" w14:paraId="6CC38911" w14:textId="7681F97F" w:rsidTr="002E6179">
        <w:trPr>
          <w:jc w:val="center"/>
        </w:trPr>
        <w:tc>
          <w:tcPr>
            <w:tcW w:w="9062" w:type="dxa"/>
            <w:gridSpan w:val="4"/>
          </w:tcPr>
          <w:p w14:paraId="0D12CBEC" w14:textId="4FF16B39" w:rsidR="00F91678" w:rsidRDefault="00F91678" w:rsidP="00F91678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评估费用报价总计：**元</w:t>
            </w:r>
          </w:p>
          <w:p w14:paraId="734D6AAE" w14:textId="2525D575" w:rsidR="00F91678" w:rsidRDefault="00F91678" w:rsidP="00F91678">
            <w:pPr>
              <w:jc w:val="right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注：报价包含税费、差旅费、专家评审费等全部费用（若贵</w:t>
            </w:r>
            <w:proofErr w:type="gramStart"/>
            <w:r>
              <w:rPr>
                <w:rFonts w:hint="eastAsia"/>
                <w:sz w:val="21"/>
                <w:szCs w:val="21"/>
              </w:rPr>
              <w:t>司减少</w:t>
            </w:r>
            <w:proofErr w:type="gramEnd"/>
            <w:r>
              <w:rPr>
                <w:rFonts w:hint="eastAsia"/>
                <w:sz w:val="21"/>
                <w:szCs w:val="21"/>
              </w:rPr>
              <w:t>评估项目，我司接受按实际评估面积收取评估费用）。</w:t>
            </w:r>
          </w:p>
        </w:tc>
      </w:tr>
    </w:tbl>
    <w:p w14:paraId="0D365561" w14:textId="72D362F8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lastRenderedPageBreak/>
        <w:t>2.勘查现场：进场评估需要</w:t>
      </w:r>
      <w:r w:rsidR="00664A77">
        <w:t>1</w:t>
      </w:r>
      <w:r>
        <w:rPr>
          <w:rFonts w:hint="eastAsia"/>
        </w:rPr>
        <w:t>个工作日，进场时间以委托方通知为准。</w:t>
      </w:r>
    </w:p>
    <w:p w14:paraId="787622E2" w14:textId="29768F0B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3.进场评估后，</w:t>
      </w:r>
      <w:r w:rsidR="00AD54AF">
        <w:t>3</w:t>
      </w:r>
      <w:r>
        <w:rPr>
          <w:rFonts w:hint="eastAsia"/>
        </w:rPr>
        <w:t>个工作日内提供评估项目市场租金价值初稿数据；委托方确认评估项目市场租金价值初稿数据后，</w:t>
      </w:r>
      <w:r w:rsidR="00AD54AF">
        <w:t>2</w:t>
      </w:r>
      <w:r>
        <w:rPr>
          <w:rFonts w:hint="eastAsia"/>
        </w:rPr>
        <w:t>个工作日内提供评估报告初稿；委托方通知后，</w:t>
      </w:r>
      <w:r w:rsidR="004D54DF">
        <w:t>2</w:t>
      </w:r>
      <w:r w:rsidR="002F3E92">
        <w:rPr>
          <w:rFonts w:hint="eastAsia"/>
        </w:rPr>
        <w:t>个</w:t>
      </w:r>
      <w:r>
        <w:rPr>
          <w:rFonts w:hint="eastAsia"/>
        </w:rPr>
        <w:t>工作日内出具正式评估报告。</w:t>
      </w:r>
    </w:p>
    <w:p w14:paraId="67253538" w14:textId="77777777" w:rsidR="00AE35F9" w:rsidRDefault="00AE35F9">
      <w:pPr>
        <w:spacing w:line="600" w:lineRule="exact"/>
        <w:ind w:firstLineChars="200" w:firstLine="640"/>
      </w:pPr>
    </w:p>
    <w:p w14:paraId="1977A373" w14:textId="77777777" w:rsidR="00AE35F9" w:rsidRDefault="00933AC4">
      <w:pPr>
        <w:spacing w:line="600" w:lineRule="exact"/>
        <w:ind w:firstLineChars="200" w:firstLine="640"/>
      </w:pPr>
      <w:r>
        <w:rPr>
          <w:rFonts w:hint="eastAsia"/>
        </w:rPr>
        <w:t>附件：1.营业执照；</w:t>
      </w:r>
    </w:p>
    <w:p w14:paraId="1DC64128" w14:textId="77777777" w:rsidR="00AE35F9" w:rsidRDefault="00933AC4">
      <w:pPr>
        <w:spacing w:line="600" w:lineRule="exact"/>
        <w:ind w:firstLineChars="500" w:firstLine="1600"/>
      </w:pPr>
      <w:r>
        <w:rPr>
          <w:rFonts w:hint="eastAsia"/>
        </w:rPr>
        <w:t>2.广东省财政厅出具的《备案公告》；</w:t>
      </w:r>
    </w:p>
    <w:p w14:paraId="59BE4EDB" w14:textId="77777777" w:rsidR="00AE35F9" w:rsidRDefault="00933AC4">
      <w:pPr>
        <w:spacing w:line="600" w:lineRule="exact"/>
        <w:ind w:firstLineChars="500" w:firstLine="1600"/>
      </w:pPr>
      <w:r>
        <w:rPr>
          <w:rFonts w:hint="eastAsia"/>
        </w:rPr>
        <w:t>3.无不良记录证明。</w:t>
      </w:r>
    </w:p>
    <w:p w14:paraId="74E411A7" w14:textId="77777777" w:rsidR="00AE35F9" w:rsidRDefault="00AE35F9">
      <w:pPr>
        <w:spacing w:line="600" w:lineRule="exact"/>
      </w:pPr>
    </w:p>
    <w:p w14:paraId="6C863BA9" w14:textId="77777777" w:rsidR="00AE35F9" w:rsidRDefault="00933AC4">
      <w:pPr>
        <w:spacing w:line="600" w:lineRule="exact"/>
        <w:ind w:firstLineChars="1700" w:firstLine="5440"/>
      </w:pPr>
      <w:r>
        <w:rPr>
          <w:rFonts w:hint="eastAsia"/>
        </w:rPr>
        <w:t>**评估公司（盖章）</w:t>
      </w:r>
    </w:p>
    <w:p w14:paraId="74ABB64E" w14:textId="77777777" w:rsidR="00AE35F9" w:rsidRDefault="00933AC4">
      <w:pPr>
        <w:spacing w:line="600" w:lineRule="exact"/>
        <w:ind w:firstLineChars="1500" w:firstLine="4800"/>
      </w:pPr>
      <w:r>
        <w:rPr>
          <w:rFonts w:hint="eastAsia"/>
        </w:rPr>
        <w:t>2021年**月**日</w:t>
      </w:r>
    </w:p>
    <w:p w14:paraId="7A7DCE89" w14:textId="77777777" w:rsidR="00AE35F9" w:rsidRDefault="00933AC4">
      <w:pPr>
        <w:spacing w:line="600" w:lineRule="exact"/>
      </w:pPr>
      <w:r>
        <w:rPr>
          <w:rFonts w:hint="eastAsia"/>
        </w:rPr>
        <w:t>联系人：**，联系方式：**</w:t>
      </w:r>
    </w:p>
    <w:sectPr w:rsidR="00AE35F9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6C678" w14:textId="77777777" w:rsidR="009C0C81" w:rsidRDefault="009C0C81">
      <w:r>
        <w:separator/>
      </w:r>
    </w:p>
  </w:endnote>
  <w:endnote w:type="continuationSeparator" w:id="0">
    <w:p w14:paraId="121A2BE8" w14:textId="77777777" w:rsidR="009C0C81" w:rsidRDefault="009C0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E7086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AE35F9" w:rsidRDefault="00933AC4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AE35F9" w:rsidRDefault="00933AC4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11130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AE35F9" w:rsidRDefault="00933AC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AE35F9" w:rsidRDefault="00933AC4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22AD1" w14:textId="77777777" w:rsidR="009C0C81" w:rsidRDefault="009C0C81">
      <w:r>
        <w:separator/>
      </w:r>
    </w:p>
  </w:footnote>
  <w:footnote w:type="continuationSeparator" w:id="0">
    <w:p w14:paraId="37932133" w14:textId="77777777" w:rsidR="009C0C81" w:rsidRDefault="009C0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7302D"/>
    <w:rsid w:val="000A3023"/>
    <w:rsid w:val="000E199B"/>
    <w:rsid w:val="000E1B3A"/>
    <w:rsid w:val="001104BF"/>
    <w:rsid w:val="001207C0"/>
    <w:rsid w:val="00122A80"/>
    <w:rsid w:val="0012366D"/>
    <w:rsid w:val="00157CB2"/>
    <w:rsid w:val="00165F55"/>
    <w:rsid w:val="00182DAE"/>
    <w:rsid w:val="00193921"/>
    <w:rsid w:val="001B49FB"/>
    <w:rsid w:val="00275B13"/>
    <w:rsid w:val="00292C3C"/>
    <w:rsid w:val="002A28D7"/>
    <w:rsid w:val="002B1837"/>
    <w:rsid w:val="002C554A"/>
    <w:rsid w:val="002F3E92"/>
    <w:rsid w:val="0030382D"/>
    <w:rsid w:val="003576C6"/>
    <w:rsid w:val="00372B9A"/>
    <w:rsid w:val="0039176C"/>
    <w:rsid w:val="003B0A27"/>
    <w:rsid w:val="003F12AE"/>
    <w:rsid w:val="00407EE7"/>
    <w:rsid w:val="00417391"/>
    <w:rsid w:val="004D54DF"/>
    <w:rsid w:val="004E1885"/>
    <w:rsid w:val="004E46F6"/>
    <w:rsid w:val="004E6F0D"/>
    <w:rsid w:val="004F36EF"/>
    <w:rsid w:val="00521689"/>
    <w:rsid w:val="005336D0"/>
    <w:rsid w:val="005571E7"/>
    <w:rsid w:val="00563F4E"/>
    <w:rsid w:val="005A04C6"/>
    <w:rsid w:val="005A2B32"/>
    <w:rsid w:val="005D36E3"/>
    <w:rsid w:val="00607CA6"/>
    <w:rsid w:val="00664A77"/>
    <w:rsid w:val="007255A8"/>
    <w:rsid w:val="007445BE"/>
    <w:rsid w:val="00762057"/>
    <w:rsid w:val="0076515E"/>
    <w:rsid w:val="0079020A"/>
    <w:rsid w:val="007C5D8E"/>
    <w:rsid w:val="00845FE8"/>
    <w:rsid w:val="00871C63"/>
    <w:rsid w:val="008B118F"/>
    <w:rsid w:val="008B4E76"/>
    <w:rsid w:val="008C16D1"/>
    <w:rsid w:val="008C5E63"/>
    <w:rsid w:val="008C5ED2"/>
    <w:rsid w:val="009128F0"/>
    <w:rsid w:val="00933AC4"/>
    <w:rsid w:val="00960E5E"/>
    <w:rsid w:val="00963138"/>
    <w:rsid w:val="0098711A"/>
    <w:rsid w:val="009C0C81"/>
    <w:rsid w:val="00A00C36"/>
    <w:rsid w:val="00A21524"/>
    <w:rsid w:val="00A7030F"/>
    <w:rsid w:val="00A82E05"/>
    <w:rsid w:val="00A94F5A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C2016D"/>
    <w:rsid w:val="00C2623B"/>
    <w:rsid w:val="00C53316"/>
    <w:rsid w:val="00C86765"/>
    <w:rsid w:val="00C878E7"/>
    <w:rsid w:val="00CD1AA6"/>
    <w:rsid w:val="00CD740B"/>
    <w:rsid w:val="00CE3465"/>
    <w:rsid w:val="00D07914"/>
    <w:rsid w:val="00D26628"/>
    <w:rsid w:val="00D46E04"/>
    <w:rsid w:val="00D83BF2"/>
    <w:rsid w:val="00DB6C0E"/>
    <w:rsid w:val="00DC20AB"/>
    <w:rsid w:val="00E058B1"/>
    <w:rsid w:val="00E07775"/>
    <w:rsid w:val="00E1058F"/>
    <w:rsid w:val="00E14440"/>
    <w:rsid w:val="00E238EA"/>
    <w:rsid w:val="00E5029F"/>
    <w:rsid w:val="00EB234C"/>
    <w:rsid w:val="00EB7FCF"/>
    <w:rsid w:val="00EF5CFE"/>
    <w:rsid w:val="00EF71ED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zhu zhu</cp:lastModifiedBy>
  <cp:revision>42</cp:revision>
  <dcterms:created xsi:type="dcterms:W3CDTF">2021-04-22T02:45:00Z</dcterms:created>
  <dcterms:modified xsi:type="dcterms:W3CDTF">2021-09-03T02:24:00Z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